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color w:val="auto"/>
          <w:sz w:val="32"/>
          <w:szCs w:val="32"/>
        </w:rPr>
      </w:pPr>
    </w:p>
    <w:p>
      <w:pPr>
        <w:jc w:val="center"/>
        <w:rPr>
          <w:rFonts w:hint="eastAsia" w:ascii="仿宋" w:hAnsi="仿宋" w:eastAsia="仿宋" w:cs="仿宋"/>
          <w:b/>
          <w:bCs/>
          <w:color w:val="auto"/>
          <w:sz w:val="32"/>
          <w:szCs w:val="32"/>
        </w:rPr>
      </w:pPr>
      <w:r>
        <w:rPr>
          <w:rFonts w:hint="eastAsia" w:asciiTheme="majorEastAsia" w:hAnsiTheme="majorEastAsia" w:eastAsiaTheme="majorEastAsia" w:cstheme="majorEastAsia"/>
          <w:b/>
          <w:bCs/>
          <w:color w:val="auto"/>
          <w:sz w:val="44"/>
          <w:szCs w:val="44"/>
        </w:rPr>
        <w:t>安徽省生态环境保护协会章程</w:t>
      </w:r>
    </w:p>
    <w:p>
      <w:pPr>
        <w:tabs>
          <w:tab w:val="center" w:pos="4153"/>
          <w:tab w:val="left" w:pos="6660"/>
        </w:tabs>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rPr>
        <w:tab/>
      </w:r>
    </w:p>
    <w:p>
      <w:pPr>
        <w:jc w:val="center"/>
        <w:rPr>
          <w:rFonts w:hint="eastAsia" w:ascii="仿宋" w:hAnsi="仿宋" w:eastAsia="仿宋" w:cs="仿宋"/>
          <w:b/>
          <w:bCs/>
          <w:color w:val="auto"/>
          <w:sz w:val="36"/>
          <w:szCs w:val="36"/>
        </w:rPr>
      </w:pPr>
      <w:r>
        <w:rPr>
          <w:rFonts w:hint="eastAsia" w:asciiTheme="majorEastAsia" w:hAnsiTheme="majorEastAsia" w:eastAsiaTheme="majorEastAsia" w:cstheme="majorEastAsia"/>
          <w:b/>
          <w:bCs/>
          <w:color w:val="auto"/>
          <w:sz w:val="36"/>
          <w:szCs w:val="36"/>
        </w:rPr>
        <w:t>第一章 总则</w:t>
      </w:r>
    </w:p>
    <w:p>
      <w:pPr>
        <w:rPr>
          <w:rFonts w:hint="eastAsia" w:ascii="仿宋" w:hAnsi="仿宋" w:eastAsia="仿宋" w:cs="仿宋"/>
          <w:color w:val="auto"/>
          <w:sz w:val="32"/>
          <w:szCs w:val="32"/>
        </w:rPr>
      </w:pPr>
      <w:r>
        <w:rPr>
          <w:rFonts w:hint="eastAsia" w:ascii="仿宋" w:hAnsi="仿宋" w:eastAsia="仿宋" w:cs="仿宋"/>
          <w:color w:val="auto"/>
          <w:sz w:val="32"/>
          <w:szCs w:val="32"/>
          <w:em w:val="dot"/>
        </w:rPr>
        <w:t xml:space="preserve">    </w:t>
      </w:r>
    </w:p>
    <w:p>
      <w:pPr>
        <w:widowControl/>
        <w:ind w:firstLine="560" w:firstLineChars="200"/>
        <w:jc w:val="left"/>
        <w:rPr>
          <w:rFonts w:hint="eastAsia" w:ascii="仿宋" w:hAnsi="仿宋" w:eastAsia="仿宋" w:cs="仿宋"/>
          <w:color w:val="auto"/>
          <w:sz w:val="32"/>
          <w:szCs w:val="32"/>
        </w:rPr>
      </w:pPr>
      <w:r>
        <w:rPr>
          <w:rFonts w:hint="eastAsia" w:ascii="仿宋" w:hAnsi="仿宋" w:eastAsia="仿宋" w:cs="仿宋"/>
          <w:color w:val="auto"/>
          <w:spacing w:val="-20"/>
          <w:w w:val="100"/>
          <w:sz w:val="32"/>
          <w:szCs w:val="32"/>
        </w:rPr>
        <w:t>第一条 本协会全称为：安徽省生态环境保护协会，</w:t>
      </w:r>
      <w:r>
        <w:rPr>
          <w:rFonts w:hint="eastAsia" w:ascii="仿宋" w:hAnsi="仿宋" w:eastAsia="仿宋" w:cs="仿宋"/>
          <w:color w:val="auto"/>
          <w:spacing w:val="-20"/>
          <w:w w:val="100"/>
          <w:sz w:val="32"/>
          <w:szCs w:val="32"/>
          <w:lang w:eastAsia="zh-CN"/>
        </w:rPr>
        <w:t>英文译名</w:t>
      </w:r>
      <w:r>
        <w:rPr>
          <w:rFonts w:hint="eastAsia" w:ascii="仿宋" w:hAnsi="仿宋" w:eastAsia="仿宋" w:cs="仿宋"/>
          <w:color w:val="auto"/>
          <w:kern w:val="0"/>
          <w:sz w:val="32"/>
          <w:szCs w:val="32"/>
        </w:rPr>
        <w:t>AnHui Ecological Environment Protection Association，英文缩写AEEPA</w:t>
      </w:r>
      <w:r>
        <w:rPr>
          <w:rFonts w:hint="eastAsia" w:ascii="仿宋" w:hAnsi="仿宋" w:eastAsia="仿宋" w:cs="仿宋"/>
          <w:color w:val="auto"/>
          <w:sz w:val="32"/>
          <w:szCs w:val="32"/>
        </w:rPr>
        <w:t xml:space="preserve"> (原名“安徽省生态与湿地保护协会”)。   </w:t>
      </w:r>
    </w:p>
    <w:p>
      <w:pPr>
        <w:ind w:firstLine="640" w:firstLineChars="200"/>
        <w:rPr>
          <w:rFonts w:hint="eastAsia" w:ascii="仿宋" w:hAnsi="仿宋" w:eastAsia="仿宋" w:cs="仿宋"/>
          <w:strike/>
          <w:color w:val="auto"/>
          <w:sz w:val="32"/>
          <w:szCs w:val="32"/>
        </w:rPr>
      </w:pPr>
      <w:r>
        <w:rPr>
          <w:rFonts w:hint="eastAsia" w:ascii="仿宋" w:hAnsi="仿宋" w:eastAsia="仿宋" w:cs="仿宋"/>
          <w:color w:val="auto"/>
          <w:sz w:val="32"/>
          <w:szCs w:val="32"/>
        </w:rPr>
        <w:t>第二条 本协会是</w:t>
      </w:r>
      <w:r>
        <w:rPr>
          <w:rFonts w:hint="eastAsia" w:ascii="仿宋" w:hAnsi="仿宋" w:eastAsia="仿宋" w:cs="仿宋"/>
          <w:color w:val="auto"/>
          <w:sz w:val="32"/>
          <w:szCs w:val="32"/>
          <w:lang w:eastAsia="zh-CN"/>
        </w:rPr>
        <w:t>由省内从事生态环境保护的单位和个人自愿组成的全省性、专业性、非营利性社会组织</w:t>
      </w:r>
      <w:r>
        <w:rPr>
          <w:rFonts w:hint="eastAsia" w:ascii="仿宋" w:hAnsi="仿宋" w:eastAsia="仿宋" w:cs="仿宋"/>
          <w:color w:val="auto"/>
          <w:sz w:val="32"/>
          <w:szCs w:val="32"/>
        </w:rPr>
        <w:t>。</w:t>
      </w:r>
    </w:p>
    <w:p>
      <w:pPr>
        <w:widowControl/>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第三条 本协会的宗旨是：以马克思列宁主义、毛泽东思想、邓小平理论、“三个代表”重要思想、科学发展观、习近平新时代中国特色社会主义思想为指导，遵守国家宪法、法律、法规和政策，</w:t>
      </w:r>
      <w:r>
        <w:rPr>
          <w:rFonts w:hint="eastAsia" w:ascii="仿宋" w:hAnsi="仿宋" w:eastAsia="仿宋" w:cs="仿宋"/>
          <w:color w:val="auto"/>
          <w:sz w:val="32"/>
          <w:szCs w:val="32"/>
          <w:lang w:eastAsia="zh-CN"/>
        </w:rPr>
        <w:t>践行社会主义核心价值观，遵守社会道德风尚，</w:t>
      </w:r>
      <w:r>
        <w:rPr>
          <w:rFonts w:hint="eastAsia" w:ascii="仿宋" w:hAnsi="仿宋" w:eastAsia="仿宋" w:cs="仿宋"/>
          <w:color w:val="auto"/>
          <w:sz w:val="32"/>
          <w:szCs w:val="32"/>
        </w:rPr>
        <w:t>按照国家生态文明建设的总体要求，牢固树立</w:t>
      </w:r>
      <w:r>
        <w:rPr>
          <w:rFonts w:hint="eastAsia" w:ascii="仿宋" w:hAnsi="仿宋" w:eastAsia="仿宋" w:cs="仿宋"/>
          <w:color w:val="auto"/>
          <w:sz w:val="32"/>
          <w:szCs w:val="32"/>
          <w:lang w:eastAsia="zh-CN"/>
        </w:rPr>
        <w:t>“绿水青山就是金山银山”，</w:t>
      </w:r>
      <w:r>
        <w:rPr>
          <w:rFonts w:hint="eastAsia" w:ascii="仿宋" w:hAnsi="仿宋" w:eastAsia="仿宋" w:cs="仿宋"/>
          <w:color w:val="auto"/>
          <w:sz w:val="32"/>
          <w:szCs w:val="32"/>
        </w:rPr>
        <w:t>尊重自然、顺应自然、保护自然的生态文明新理念，发挥自身资源优势，在推进可持续发展、保护生态环境以及宣传弘扬生态文化、引进国际生态环境保护先进经验等方面，为我省生态环境保护提供全方位的专业和技术服务，为我国生态环境保护事业作出应有的贡献。</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第四条 本协会的主要任务是：围绕服务我省生态文明建设各项目标，团结和凝聚我省企事业单位、科研院所、社会团体以及专家、科技人员、管理者和社会人士，致力于生态环境保护事业，探索解决各类生态环境问题的方法、途径，开展合作研究、调查、人员培训、咨询服务等活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第五条 </w:t>
      </w:r>
      <w:r>
        <w:rPr>
          <w:rFonts w:hint="eastAsia" w:ascii="仿宋" w:hAnsi="仿宋" w:eastAsia="仿宋" w:cs="仿宋"/>
          <w:color w:val="auto"/>
          <w:kern w:val="0"/>
          <w:sz w:val="32"/>
          <w:szCs w:val="32"/>
          <w:shd w:val="clear" w:fill="FFFFFF"/>
        </w:rPr>
        <w:t>本</w:t>
      </w:r>
      <w:r>
        <w:rPr>
          <w:rFonts w:hint="eastAsia" w:ascii="仿宋" w:hAnsi="仿宋" w:eastAsia="仿宋" w:cs="仿宋"/>
          <w:color w:val="auto"/>
          <w:kern w:val="0"/>
          <w:sz w:val="32"/>
          <w:szCs w:val="32"/>
          <w:shd w:val="clear" w:fill="FFFFFF"/>
          <w:lang w:eastAsia="zh-CN"/>
        </w:rPr>
        <w:t>协会</w:t>
      </w:r>
      <w:r>
        <w:rPr>
          <w:rFonts w:hint="eastAsia" w:ascii="仿宋" w:hAnsi="仿宋" w:eastAsia="仿宋" w:cs="仿宋"/>
          <w:color w:val="auto"/>
          <w:kern w:val="0"/>
          <w:sz w:val="32"/>
          <w:szCs w:val="32"/>
          <w:shd w:val="clear" w:fill="FFFFFF"/>
        </w:rPr>
        <w:t>根据中国共产党章程的规定，设立中国共产党的组织，开展党的活动，为党组织的活动提供必要条件。</w:t>
      </w:r>
    </w:p>
    <w:p>
      <w:p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t>本协会接受安徽省环境保护厅和安徽省民政厅的业务指导和监督管理。</w:t>
      </w:r>
    </w:p>
    <w:p>
      <w:pPr>
        <w:rPr>
          <w:rFonts w:hint="eastAsia" w:ascii="仿宋" w:hAnsi="仿宋" w:eastAsia="仿宋" w:cs="仿宋"/>
          <w:strike/>
          <w:color w:val="auto"/>
          <w:sz w:val="32"/>
          <w:szCs w:val="32"/>
        </w:rPr>
      </w:pPr>
      <w:r>
        <w:rPr>
          <w:rFonts w:hint="eastAsia" w:ascii="仿宋" w:hAnsi="仿宋" w:eastAsia="仿宋" w:cs="仿宋"/>
          <w:color w:val="auto"/>
          <w:sz w:val="32"/>
          <w:szCs w:val="32"/>
        </w:rPr>
        <w:t xml:space="preserve">    第六条 本协会住所设在安徽省合肥市。</w:t>
      </w:r>
    </w:p>
    <w:p>
      <w:pPr>
        <w:jc w:val="center"/>
        <w:rPr>
          <w:rFonts w:hint="eastAsia" w:ascii="仿宋" w:hAnsi="仿宋" w:eastAsia="仿宋" w:cs="仿宋"/>
          <w:b/>
          <w:bCs/>
          <w:color w:val="auto"/>
          <w:sz w:val="32"/>
          <w:szCs w:val="32"/>
        </w:r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第二章 业务范围</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第七条 </w:t>
      </w: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协会的业务范围</w:t>
      </w:r>
      <w:r>
        <w:rPr>
          <w:rFonts w:hint="eastAsia" w:ascii="仿宋" w:hAnsi="仿宋" w:eastAsia="仿宋" w:cs="仿宋"/>
          <w:color w:val="auto"/>
          <w:sz w:val="32"/>
          <w:szCs w:val="32"/>
          <w:lang w:eastAsia="zh-CN"/>
        </w:rPr>
        <w:t>：</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 xml:space="preserve">（一）开展生态环境保护宣传教育和培训，编辑出版生态保护、污染防治及辐射安全管理等科普书刊，普及和推广生态环境保护知识； </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（二）开展生态环境保护科学研究和学术交流活动，探索研究生物多样性保护技术、政策及评估标准，组织研究成果交流与转化；</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三）组织生态环境保护领域的企事业单位、科研院所、专家和科技人员，为政府、企事业单位等，提供生态环境保护规划、生态保护及大气、水体、土壤、噪声、固体废物污染治理和辐射安全管理方面的解决方案和技术措施；</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（四）开展对省内突出生态环境问题的调研，提出治理对策和解决方案；为政府制订行业政策、法规和发展规划服务，为企业经营服务；</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（五）积极开展国际、国内合作和交流，考察、引进国际、国内生态环境保护先进经验，搭建国际、国内生态环境保护合作的桥梁；</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（六）接受政府、省内外环保组织和企事业单位委托，提供生态环境保护方面业务咨询和技术服务；</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（七）促进生态环境保护行业技术创新，开展行业新技术、新产品、新设备的推广和应用；</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（八）</w:t>
      </w:r>
      <w:r>
        <w:rPr>
          <w:rFonts w:hint="eastAsia" w:ascii="仿宋" w:hAnsi="仿宋" w:eastAsia="仿宋" w:cs="仿宋"/>
          <w:color w:val="auto"/>
          <w:sz w:val="32"/>
          <w:szCs w:val="32"/>
          <w:lang w:eastAsia="zh-CN"/>
        </w:rPr>
        <w:t>承担</w:t>
      </w:r>
      <w:r>
        <w:rPr>
          <w:rFonts w:hint="eastAsia" w:ascii="仿宋" w:hAnsi="仿宋" w:eastAsia="仿宋" w:cs="仿宋"/>
          <w:color w:val="auto"/>
          <w:sz w:val="32"/>
          <w:szCs w:val="32"/>
        </w:rPr>
        <w:t>政府及有关部门授权或委托的工作和法律法规允许的其他事项。</w:t>
      </w:r>
    </w:p>
    <w:p>
      <w:pPr>
        <w:ind w:firstLine="570"/>
        <w:rPr>
          <w:rFonts w:hint="eastAsia" w:asciiTheme="majorEastAsia" w:hAnsiTheme="majorEastAsia" w:eastAsiaTheme="majorEastAsia" w:cstheme="majorEastAsia"/>
          <w:color w:val="auto"/>
          <w:sz w:val="32"/>
          <w:szCs w:val="32"/>
        </w:r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第三章 会  员</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第八条 本协会会员分为单位会员和个人会员。凡拥护本协会章程，履行会员义务，并符合下列会员条件者，均可申请成为本协会单位会员或者个人会员。</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一、单位会员条件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从事或热心于生态环境保护事业的企、事业单位团体（事业单位为不具有行使行政管理职能的单位），赞同本协会章程，遵循本协会宗旨，支持并能经常参加协会相关活动，自愿提出（书面）申请。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单位会员更换代表，应向本会书面报告。</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二、个人会员条件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w:t>
      </w:r>
      <w:r>
        <w:rPr>
          <w:rFonts w:hint="eastAsia" w:ascii="仿宋" w:hAnsi="仿宋" w:eastAsia="仿宋" w:cs="仿宋"/>
          <w:color w:val="auto"/>
          <w:sz w:val="32"/>
          <w:szCs w:val="32"/>
          <w:lang w:eastAsia="zh-CN"/>
        </w:rPr>
        <w:t>拥护</w:t>
      </w:r>
      <w:r>
        <w:rPr>
          <w:rFonts w:hint="eastAsia" w:ascii="仿宋" w:hAnsi="仿宋" w:eastAsia="仿宋" w:cs="仿宋"/>
          <w:color w:val="auto"/>
          <w:sz w:val="32"/>
          <w:szCs w:val="32"/>
        </w:rPr>
        <w:t>本协会章程；</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（二）有加入本协会的意愿；</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（三）从事或热心于生态环境保护和建设，愿为生态环境保护事业贡献力量的专家、学者、科技人员、管理者及社会知名人士。</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第九条  会员入会程序</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（一）提交入会申请书；</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（二）经理事会讨论通过，理事会闭会期间由常务理事会讨论通过；</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（三）由理事会</w:t>
      </w:r>
      <w:r>
        <w:rPr>
          <w:rFonts w:hint="eastAsia" w:ascii="仿宋" w:hAnsi="仿宋" w:eastAsia="仿宋" w:cs="仿宋"/>
          <w:color w:val="auto"/>
          <w:sz w:val="32"/>
          <w:szCs w:val="32"/>
          <w:lang w:eastAsia="zh-CN"/>
        </w:rPr>
        <w:t>授权秘书处</w:t>
      </w:r>
      <w:r>
        <w:rPr>
          <w:rFonts w:hint="eastAsia" w:ascii="仿宋" w:hAnsi="仿宋" w:eastAsia="仿宋" w:cs="仿宋"/>
          <w:color w:val="auto"/>
          <w:sz w:val="32"/>
          <w:szCs w:val="32"/>
        </w:rPr>
        <w:t>发给会员证。</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第十条 会员享有</w:t>
      </w:r>
      <w:r>
        <w:rPr>
          <w:rFonts w:hint="eastAsia" w:ascii="仿宋" w:hAnsi="仿宋" w:eastAsia="仿宋" w:cs="仿宋"/>
          <w:color w:val="auto"/>
          <w:sz w:val="32"/>
          <w:szCs w:val="32"/>
          <w:lang w:eastAsia="zh-CN"/>
        </w:rPr>
        <w:t>下列</w:t>
      </w:r>
      <w:r>
        <w:rPr>
          <w:rFonts w:hint="eastAsia" w:ascii="仿宋" w:hAnsi="仿宋" w:eastAsia="仿宋" w:cs="仿宋"/>
          <w:color w:val="auto"/>
          <w:sz w:val="32"/>
          <w:szCs w:val="32"/>
        </w:rPr>
        <w:t>权利：</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（一）本协会的选举权、被选举权和表决权；</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（二）参加协会组织的有关活动；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（三）对协会的工作进行监督，提出意见和建议；</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（四）获得本协会服务的优先权；</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（五）入会自愿，退会自由。</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第十一条 会员履行下列义务：</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（一）遵循协会章程，执行协会决议：</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（二）维护协会合法权益和声誉；</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（三）承担并完成协会分配的工作；</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（四）按规定交纳会费；</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（五）向协会反映情况，提供有关资料和信息。</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第十二条 会员退会应当书面通知协会理事会，并交回会员证。会员如果1年内不按协会规定交纳会费或不参加本协会活动的，视为自动退会。</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第十三条 会员如有严重违反本协会章程、宗旨或行为严重损害本协会声誉的，经理事会或常务理事会表决通过予以除名。</w:t>
      </w:r>
    </w:p>
    <w:p>
      <w:pPr>
        <w:jc w:val="center"/>
        <w:rPr>
          <w:rFonts w:hint="eastAsia" w:ascii="仿宋" w:hAnsi="仿宋" w:eastAsia="仿宋" w:cs="仿宋"/>
          <w:b/>
          <w:bCs/>
          <w:color w:val="auto"/>
          <w:sz w:val="32"/>
          <w:szCs w:val="32"/>
        </w:rPr>
      </w:pPr>
    </w:p>
    <w:p>
      <w:pPr>
        <w:jc w:val="center"/>
        <w:rPr>
          <w:rFonts w:hint="eastAsia" w:asciiTheme="majorEastAsia" w:hAnsiTheme="majorEastAsia" w:eastAsiaTheme="majorEastAsia" w:cstheme="majorEastAsia"/>
          <w:b/>
          <w:bCs/>
          <w:color w:val="auto"/>
          <w:sz w:val="36"/>
          <w:szCs w:val="36"/>
        </w:r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第四章 组织机构和负责人的产生、罢免</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第十四条 本协会最高权力机构是会员代表大会，会员代表大会的职</w:t>
      </w:r>
      <w:r>
        <w:rPr>
          <w:rFonts w:hint="eastAsia" w:ascii="仿宋" w:hAnsi="仿宋" w:eastAsia="仿宋" w:cs="仿宋"/>
          <w:color w:val="auto"/>
          <w:sz w:val="32"/>
          <w:szCs w:val="32"/>
          <w:lang w:eastAsia="zh-CN"/>
        </w:rPr>
        <w:t>权</w:t>
      </w:r>
      <w:r>
        <w:rPr>
          <w:rFonts w:hint="eastAsia" w:ascii="仿宋" w:hAnsi="仿宋" w:eastAsia="仿宋" w:cs="仿宋"/>
          <w:color w:val="auto"/>
          <w:sz w:val="32"/>
          <w:szCs w:val="32"/>
        </w:rPr>
        <w:t>是：</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（一）制定和修改协会章程；</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（二）选举和罢免理事</w:t>
      </w:r>
      <w:r>
        <w:rPr>
          <w:rFonts w:hint="eastAsia" w:ascii="仿宋" w:hAnsi="仿宋" w:eastAsia="仿宋" w:cs="仿宋"/>
          <w:color w:val="auto"/>
          <w:sz w:val="32"/>
          <w:szCs w:val="32"/>
          <w:lang w:eastAsia="zh-CN"/>
        </w:rPr>
        <w:t>、监事</w:t>
      </w:r>
      <w:r>
        <w:rPr>
          <w:rFonts w:hint="eastAsia" w:ascii="仿宋" w:hAnsi="仿宋" w:eastAsia="仿宋" w:cs="仿宋"/>
          <w:color w:val="auto"/>
          <w:sz w:val="32"/>
          <w:szCs w:val="32"/>
        </w:rPr>
        <w:t>；</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（三）审议理事会的工作报告和财务报告；</w:t>
      </w:r>
    </w:p>
    <w:p>
      <w:pPr>
        <w:ind w:firstLine="57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审议监事工作报告；</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（五）制定和修改会费标准、收取方式等会费管理办法；</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（六）决定终止事宜；</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决定其他重大事宜。</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第十五条 会员代表大会须有2/3以上会员代表出席方能召开，决议须经到会会员代表半数以上表决通过方能生效。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第十六条 会员代表大会每届5年。因特殊情况需提前或延期换届的，须由理事会表决通过，报业务主管单位审查并经社团登记管理机关批准同意。但延期换届最长不超过1年。</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第十七条 理事会是会员代表大会的执行机构，在会员代表大会闭会期间领导本协会开展日常工作，对会员代表大会负责。</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第十八条 理事会的职权是：</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（一）执行会员代表大会的决议；</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（二）选举和罢免会长、副会长、秘书长和常务理事；</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（三）筹备召开会员代表大会；</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（四）向会员代表大会报告工作情况和财务状况；</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（五）决定会员的吸收和除名；</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（六）决定设立办事机构、分支机构、代表机构和实体机构；</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（七）决定副秘书长、各机构主要负责人的聘任；</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（八）领导本协会各机构开展工作；</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（九）制定和修改内部管理制度，决定其他重大事项。</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第十九条  理事会须有2/3以上理事出席方能召开，其决议须经到会理事2/3以上表决通过方能生效。</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第二十条 理事会每年至少召开一次会议：情况特殊的，也可采用通讯形式召开。</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第二十一条 本协会设立常务理事会，常务理事的人数原则上不超过理事人数的1／3。常务理事会在理事会闭会期间行使第十八条第一、三、五、六、七、八、九项的职权，对理事会负责。</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第二十二条  常务理事会须有2/3以上常务理事出席方能召开，其决议须经到会常务理事2/3以上表决通过方能生效。</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第二十三条 常务理事会至少半年召开一次会议；情况特殊的也可采用通讯形式召开。</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第二十四条 理事会设秘书处作为办事机构。秘书处在秘书长的领导下，根据本章程和理事会、常务理事会的决议处理本协会的日常工作。</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第二十五条 协会设咨询委员会。邀请资深离退休领导干部、国内省内知名专家等作为协会咨询委员会成员，为协会发展提供指导。</w:t>
      </w:r>
    </w:p>
    <w:p>
      <w:pPr>
        <w:ind w:firstLine="56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协会设专业委员会。根据工作需要，协会设若干专业委员会。</w:t>
      </w:r>
    </w:p>
    <w:p>
      <w:pPr>
        <w:ind w:firstLine="560"/>
        <w:rPr>
          <w:rFonts w:hint="eastAsia" w:ascii="仿宋" w:hAnsi="仿宋" w:eastAsia="仿宋" w:cs="仿宋"/>
          <w:color w:val="auto"/>
          <w:sz w:val="32"/>
          <w:szCs w:val="32"/>
        </w:rPr>
      </w:pPr>
      <w:r>
        <w:rPr>
          <w:rFonts w:hint="eastAsia" w:ascii="仿宋" w:hAnsi="仿宋" w:eastAsia="仿宋" w:cs="仿宋"/>
          <w:color w:val="auto"/>
          <w:sz w:val="32"/>
          <w:szCs w:val="32"/>
        </w:rPr>
        <w:t>协会设驻市联络员。根据工作需要，可邀请驻地市从事生态环境保护工作富有经验和较高专业造诣的人员为驻市联络员，负责沟通协会与各会员之间的联系。</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第二十六条 本协会的会长、副会长、秘书长必须具备下列条件：</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一、坚持党的路线、方针、政策，政治素质好；</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二、在本协会业务领域内有较大影响；</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三、会长、副会长、秘书长最高任职年龄应符合国家规定的相关任职年龄；</w:t>
      </w:r>
    </w:p>
    <w:p>
      <w:pPr>
        <w:ind w:firstLine="56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四、身体健康，能坚持正常工作</w:t>
      </w:r>
      <w:r>
        <w:rPr>
          <w:rFonts w:hint="eastAsia" w:ascii="仿宋" w:hAnsi="仿宋" w:eastAsia="仿宋" w:cs="仿宋"/>
          <w:color w:val="auto"/>
          <w:sz w:val="32"/>
          <w:szCs w:val="32"/>
          <w:lang w:eastAsia="zh-CN"/>
        </w:rPr>
        <w:t>；</w:t>
      </w:r>
    </w:p>
    <w:p>
      <w:pPr>
        <w:ind w:firstLine="56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五、未受过剥夺政治权利的刑事处罚；</w:t>
      </w:r>
    </w:p>
    <w:p>
      <w:pPr>
        <w:ind w:firstLine="56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六、具有完全民事行为能力。</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第二十七条 会长、副会长、秘书长如超过最高任职年龄的，须经理事会表决通过，报上级主管部门审查并经社团登记管理机关批准同意后方可任职。</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第二十八条  会长、副会长、秘书长每届任期5年。会长、副会长、秘书长任期最长不得超过两届。因特殊情况需延长任期的，须经会员代表大会2/3以上会员代表表决通过，报</w:t>
      </w:r>
      <w:r>
        <w:rPr>
          <w:rFonts w:hint="eastAsia" w:ascii="仿宋" w:hAnsi="仿宋" w:eastAsia="仿宋" w:cs="仿宋"/>
          <w:color w:val="auto"/>
          <w:sz w:val="32"/>
          <w:szCs w:val="32"/>
          <w:lang w:eastAsia="zh-CN"/>
        </w:rPr>
        <w:t>业务</w:t>
      </w:r>
      <w:r>
        <w:rPr>
          <w:rFonts w:hint="eastAsia" w:ascii="仿宋" w:hAnsi="仿宋" w:eastAsia="仿宋" w:cs="仿宋"/>
          <w:color w:val="auto"/>
          <w:sz w:val="32"/>
          <w:szCs w:val="32"/>
        </w:rPr>
        <w:t>主管</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审查并经社会团体登记管理机关批准同意后方可任职。</w:t>
      </w:r>
    </w:p>
    <w:p>
      <w:pPr>
        <w:ind w:firstLine="570"/>
        <w:rPr>
          <w:rFonts w:hint="eastAsia" w:ascii="仿宋" w:hAnsi="仿宋" w:eastAsia="仿宋" w:cs="仿宋"/>
          <w:i/>
          <w:iCs/>
          <w:color w:val="auto"/>
          <w:sz w:val="32"/>
          <w:szCs w:val="32"/>
        </w:rPr>
      </w:pPr>
      <w:r>
        <w:rPr>
          <w:rFonts w:hint="eastAsia" w:ascii="仿宋" w:hAnsi="仿宋" w:eastAsia="仿宋" w:cs="仿宋"/>
          <w:color w:val="auto"/>
          <w:sz w:val="32"/>
          <w:szCs w:val="32"/>
        </w:rPr>
        <w:t>第二十九条 本协会</w:t>
      </w:r>
      <w:r>
        <w:rPr>
          <w:rFonts w:hint="eastAsia" w:ascii="仿宋" w:hAnsi="仿宋" w:eastAsia="仿宋" w:cs="仿宋"/>
          <w:color w:val="auto"/>
          <w:sz w:val="32"/>
          <w:szCs w:val="32"/>
          <w:lang w:eastAsia="zh-CN"/>
        </w:rPr>
        <w:t>法人代表经会长推荐、理事会同意，报登记管理机构批准后，由协会负责人（会长、副会长、秘书长）担任</w:t>
      </w:r>
      <w:r>
        <w:rPr>
          <w:rFonts w:hint="eastAsia" w:ascii="仿宋" w:hAnsi="仿宋" w:eastAsia="仿宋" w:cs="仿宋"/>
          <w:color w:val="auto"/>
          <w:sz w:val="32"/>
          <w:szCs w:val="32"/>
        </w:rPr>
        <w:t>。本协会法定代表人不兼任其他</w:t>
      </w:r>
      <w:r>
        <w:rPr>
          <w:rFonts w:hint="eastAsia" w:ascii="仿宋" w:hAnsi="仿宋" w:eastAsia="仿宋" w:cs="仿宋"/>
          <w:color w:val="auto"/>
          <w:sz w:val="32"/>
          <w:szCs w:val="32"/>
          <w:lang w:eastAsia="zh-CN"/>
        </w:rPr>
        <w:t>社</w:t>
      </w:r>
      <w:r>
        <w:rPr>
          <w:rFonts w:hint="eastAsia" w:ascii="仿宋" w:hAnsi="仿宋" w:eastAsia="仿宋" w:cs="仿宋"/>
          <w:color w:val="auto"/>
          <w:sz w:val="32"/>
          <w:szCs w:val="32"/>
        </w:rPr>
        <w:t>团的法定代表人。</w:t>
      </w:r>
      <w:bookmarkStart w:id="0" w:name="_GoBack"/>
      <w:bookmarkEnd w:id="0"/>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第三十条 本协会会长行使下列职权：</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领导本协会全面工作；</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召集和主持理事会</w:t>
      </w:r>
      <w:r>
        <w:rPr>
          <w:rFonts w:hint="default" w:ascii="仿宋" w:hAnsi="仿宋" w:eastAsia="仿宋" w:cs="仿宋"/>
          <w:color w:val="auto"/>
          <w:sz w:val="32"/>
          <w:szCs w:val="32"/>
        </w:rPr>
        <w:t>、</w:t>
      </w:r>
      <w:r>
        <w:rPr>
          <w:rFonts w:hint="eastAsia" w:ascii="仿宋" w:hAnsi="仿宋" w:eastAsia="仿宋" w:cs="仿宋"/>
          <w:color w:val="auto"/>
          <w:sz w:val="32"/>
          <w:szCs w:val="32"/>
        </w:rPr>
        <w:t>常务理事会；</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、检查会员代表大会、理事会</w:t>
      </w:r>
      <w:r>
        <w:rPr>
          <w:rFonts w:hint="default" w:ascii="仿宋" w:hAnsi="仿宋" w:eastAsia="仿宋" w:cs="仿宋"/>
          <w:color w:val="auto"/>
          <w:sz w:val="32"/>
          <w:szCs w:val="32"/>
        </w:rPr>
        <w:t>、</w:t>
      </w:r>
      <w:r>
        <w:rPr>
          <w:rFonts w:hint="eastAsia" w:ascii="仿宋" w:hAnsi="仿宋" w:eastAsia="仿宋" w:cs="仿宋"/>
          <w:color w:val="auto"/>
          <w:sz w:val="32"/>
          <w:szCs w:val="32"/>
        </w:rPr>
        <w:t>常务理事会决议的落实情况；</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、代表本协会签署或审查有关重要文件。</w:t>
      </w:r>
    </w:p>
    <w:p>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会长、驻会（专职）副会长、秘书长组成会长办公会议（兼职副会长、副秘书长</w:t>
      </w:r>
      <w:r>
        <w:rPr>
          <w:rFonts w:hint="default" w:ascii="仿宋" w:hAnsi="仿宋" w:eastAsia="仿宋" w:cs="仿宋"/>
          <w:color w:val="auto"/>
          <w:sz w:val="32"/>
          <w:szCs w:val="32"/>
          <w:lang w:eastAsia="zh-CN"/>
        </w:rPr>
        <w:t>、监事</w:t>
      </w:r>
      <w:r>
        <w:rPr>
          <w:rFonts w:hint="eastAsia" w:ascii="仿宋" w:hAnsi="仿宋" w:eastAsia="仿宋" w:cs="仿宋"/>
          <w:color w:val="auto"/>
          <w:sz w:val="32"/>
          <w:szCs w:val="32"/>
          <w:lang w:eastAsia="zh-CN"/>
        </w:rPr>
        <w:t>和有关机构负责人可视情列席），负责处理本团体重要事项。会长办公会议由会长或委托副会长召集。会长办公会议纪要及讨论决定的重要事项应送各位副会长</w:t>
      </w:r>
      <w:r>
        <w:rPr>
          <w:rFonts w:hint="default" w:ascii="仿宋" w:hAnsi="仿宋" w:eastAsia="仿宋" w:cs="仿宋"/>
          <w:color w:val="auto"/>
          <w:sz w:val="32"/>
          <w:szCs w:val="32"/>
          <w:lang w:eastAsia="zh-CN"/>
        </w:rPr>
        <w:t>和监事</w:t>
      </w:r>
      <w:r>
        <w:rPr>
          <w:rFonts w:hint="eastAsia" w:ascii="仿宋" w:hAnsi="仿宋" w:eastAsia="仿宋" w:cs="仿宋"/>
          <w:color w:val="auto"/>
          <w:sz w:val="32"/>
          <w:szCs w:val="32"/>
          <w:lang w:eastAsia="zh-CN"/>
        </w:rPr>
        <w:t>阅。</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第三十二条</w:t>
      </w:r>
      <w:r>
        <w:rPr>
          <w:rFonts w:hint="eastAsia" w:ascii="仿宋" w:hAnsi="仿宋" w:eastAsia="仿宋" w:cs="仿宋"/>
          <w:color w:val="auto"/>
          <w:sz w:val="32"/>
          <w:szCs w:val="32"/>
          <w:lang w:val="en-US" w:eastAsia="zh-CN"/>
        </w:rPr>
        <w:t xml:space="preserve"> 会长办公会议行使下列职权：</w:t>
      </w:r>
    </w:p>
    <w:p>
      <w:pPr>
        <w:numPr>
          <w:ilvl w:val="0"/>
          <w:numId w:val="1"/>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研究召开会员代表大会、常务理事会、理事会的相关事宜；</w:t>
      </w:r>
    </w:p>
    <w:p>
      <w:pPr>
        <w:numPr>
          <w:ilvl w:val="0"/>
          <w:numId w:val="1"/>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检查会员代表大会、常务理事会、理事会决议的落实情况；</w:t>
      </w:r>
    </w:p>
    <w:p>
      <w:pPr>
        <w:numPr>
          <w:ilvl w:val="0"/>
          <w:numId w:val="1"/>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对常务理事会及理事会</w:t>
      </w:r>
      <w:r>
        <w:rPr>
          <w:rFonts w:hint="default" w:ascii="仿宋" w:hAnsi="仿宋" w:eastAsia="仿宋" w:cs="仿宋"/>
          <w:color w:val="auto"/>
          <w:sz w:val="32"/>
          <w:szCs w:val="32"/>
          <w:lang w:eastAsia="zh-CN"/>
        </w:rPr>
        <w:t>工作</w:t>
      </w:r>
      <w:r>
        <w:rPr>
          <w:rFonts w:hint="eastAsia" w:ascii="仿宋" w:hAnsi="仿宋" w:eastAsia="仿宋" w:cs="仿宋"/>
          <w:color w:val="auto"/>
          <w:sz w:val="32"/>
          <w:szCs w:val="32"/>
          <w:lang w:val="en-US" w:eastAsia="zh-CN"/>
        </w:rPr>
        <w:t>提出建议；</w:t>
      </w:r>
    </w:p>
    <w:p>
      <w:pPr>
        <w:numPr>
          <w:ilvl w:val="0"/>
          <w:numId w:val="1"/>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听取和审议本团体年度工作计划、工作总结和财务工作报告</w:t>
      </w:r>
      <w:r>
        <w:rPr>
          <w:rFonts w:hint="default" w:ascii="仿宋" w:hAnsi="仿宋" w:eastAsia="仿宋" w:cs="仿宋"/>
          <w:color w:val="auto"/>
          <w:sz w:val="32"/>
          <w:szCs w:val="32"/>
          <w:lang w:eastAsia="zh-CN"/>
        </w:rPr>
        <w:t>、监事报告</w:t>
      </w:r>
      <w:r>
        <w:rPr>
          <w:rFonts w:hint="eastAsia" w:ascii="仿宋" w:hAnsi="仿宋" w:eastAsia="仿宋" w:cs="仿宋"/>
          <w:color w:val="auto"/>
          <w:sz w:val="32"/>
          <w:szCs w:val="32"/>
          <w:lang w:val="en-US" w:eastAsia="zh-CN"/>
        </w:rPr>
        <w:t>以及日常工作中的重要报告</w:t>
      </w:r>
      <w:r>
        <w:rPr>
          <w:rFonts w:hint="default" w:ascii="仿宋" w:hAnsi="仿宋" w:eastAsia="仿宋" w:cs="仿宋"/>
          <w:color w:val="auto"/>
          <w:sz w:val="32"/>
          <w:szCs w:val="32"/>
          <w:lang w:eastAsia="zh-CN"/>
        </w:rPr>
        <w:t>；</w:t>
      </w:r>
    </w:p>
    <w:p>
      <w:pPr>
        <w:numPr>
          <w:ilvl w:val="0"/>
          <w:numId w:val="1"/>
        </w:numPr>
        <w:ind w:firstLine="640"/>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eastAsia="zh-CN"/>
        </w:rPr>
        <w:t>决定办事机构、代表机构、实体机构及专职人员的聘用；</w:t>
      </w:r>
    </w:p>
    <w:p>
      <w:pPr>
        <w:numPr>
          <w:ilvl w:val="0"/>
          <w:numId w:val="1"/>
        </w:num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讨论决定日常重要工作。</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第三十三条 本协会届中增补副会长以及常务理事、理事</w:t>
      </w:r>
      <w:r>
        <w:rPr>
          <w:rFonts w:hint="default" w:ascii="仿宋" w:hAnsi="仿宋" w:eastAsia="仿宋" w:cs="仿宋"/>
          <w:color w:val="auto"/>
          <w:sz w:val="32"/>
          <w:szCs w:val="32"/>
          <w:lang w:eastAsia="zh-CN"/>
        </w:rPr>
        <w:t>、会员及副秘书长、各办事机构、分支机构、代表机构和实体机构主要负责人，</w:t>
      </w:r>
      <w:r>
        <w:rPr>
          <w:rFonts w:hint="eastAsia" w:ascii="仿宋" w:hAnsi="仿宋" w:eastAsia="仿宋" w:cs="仿宋"/>
          <w:color w:val="auto"/>
          <w:sz w:val="32"/>
          <w:szCs w:val="32"/>
          <w:lang w:val="en-US" w:eastAsia="zh-CN"/>
        </w:rPr>
        <w:t>由会长办公会议讨论提名，召开</w:t>
      </w:r>
      <w:r>
        <w:rPr>
          <w:rFonts w:hint="default" w:ascii="仿宋" w:hAnsi="仿宋" w:eastAsia="仿宋" w:cs="仿宋"/>
          <w:color w:val="auto"/>
          <w:sz w:val="32"/>
          <w:szCs w:val="32"/>
          <w:lang w:eastAsia="zh-CN"/>
        </w:rPr>
        <w:t>理事会或</w:t>
      </w:r>
      <w:r>
        <w:rPr>
          <w:rFonts w:hint="eastAsia" w:ascii="仿宋" w:hAnsi="仿宋" w:eastAsia="仿宋" w:cs="仿宋"/>
          <w:color w:val="auto"/>
          <w:sz w:val="32"/>
          <w:szCs w:val="32"/>
          <w:lang w:val="en-US" w:eastAsia="zh-CN"/>
        </w:rPr>
        <w:t>常务理事会会议讨论决定。</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第三十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 本协</w:t>
      </w:r>
      <w:r>
        <w:rPr>
          <w:rFonts w:hint="eastAsia" w:ascii="仿宋" w:hAnsi="仿宋" w:eastAsia="仿宋" w:cs="仿宋"/>
          <w:color w:val="auto"/>
          <w:sz w:val="32"/>
          <w:szCs w:val="32"/>
          <w:lang w:eastAsia="zh-CN"/>
        </w:rPr>
        <w:t>会秘书长</w:t>
      </w:r>
      <w:r>
        <w:rPr>
          <w:rFonts w:hint="eastAsia" w:ascii="仿宋" w:hAnsi="仿宋" w:eastAsia="仿宋" w:cs="仿宋"/>
          <w:color w:val="auto"/>
          <w:sz w:val="32"/>
          <w:szCs w:val="32"/>
        </w:rPr>
        <w:t>行使下列职权：</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一、主持办事机构开展日常工作，组织实施年度工作计划；</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二、</w:t>
      </w:r>
      <w:r>
        <w:rPr>
          <w:rFonts w:hint="default" w:ascii="仿宋" w:hAnsi="仿宋" w:eastAsia="仿宋" w:cs="仿宋"/>
          <w:color w:val="auto"/>
          <w:sz w:val="32"/>
          <w:szCs w:val="32"/>
        </w:rPr>
        <w:t>协调各分支机构、代表机构、实体机构开展工作</w:t>
      </w:r>
      <w:r>
        <w:rPr>
          <w:rFonts w:hint="eastAsia" w:ascii="仿宋" w:hAnsi="仿宋" w:eastAsia="仿宋" w:cs="仿宋"/>
          <w:color w:val="auto"/>
          <w:sz w:val="32"/>
          <w:szCs w:val="32"/>
        </w:rPr>
        <w:t>；</w:t>
      </w:r>
    </w:p>
    <w:p>
      <w:pPr>
        <w:ind w:firstLine="640"/>
        <w:rPr>
          <w:rFonts w:hint="eastAsia" w:ascii="仿宋" w:hAnsi="仿宋" w:eastAsia="仿宋" w:cs="仿宋"/>
          <w:color w:val="auto"/>
          <w:sz w:val="32"/>
          <w:szCs w:val="32"/>
        </w:rPr>
      </w:pPr>
      <w:r>
        <w:rPr>
          <w:rFonts w:hint="default" w:ascii="仿宋" w:hAnsi="仿宋" w:eastAsia="仿宋" w:cs="仿宋"/>
          <w:color w:val="auto"/>
          <w:sz w:val="32"/>
          <w:szCs w:val="32"/>
        </w:rPr>
        <w:t>三</w:t>
      </w:r>
      <w:r>
        <w:rPr>
          <w:rFonts w:hint="eastAsia" w:ascii="仿宋" w:hAnsi="仿宋" w:eastAsia="仿宋" w:cs="仿宋"/>
          <w:color w:val="auto"/>
          <w:sz w:val="32"/>
          <w:szCs w:val="32"/>
        </w:rPr>
        <w:t>、处理其他日常事务。</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第五章 资产管理、使用原则</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firstLine="555"/>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第三十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本协会经费来源：</w:t>
      </w:r>
    </w:p>
    <w:p>
      <w:pPr>
        <w:ind w:firstLine="555"/>
        <w:rPr>
          <w:rFonts w:hint="eastAsia" w:ascii="仿宋" w:hAnsi="仿宋" w:eastAsia="仿宋" w:cs="仿宋"/>
          <w:color w:val="auto"/>
          <w:sz w:val="32"/>
          <w:szCs w:val="32"/>
        </w:rPr>
      </w:pPr>
      <w:r>
        <w:rPr>
          <w:rFonts w:hint="eastAsia" w:ascii="仿宋" w:hAnsi="仿宋" w:eastAsia="仿宋" w:cs="仿宋"/>
          <w:color w:val="auto"/>
          <w:sz w:val="32"/>
          <w:szCs w:val="32"/>
        </w:rPr>
        <w:t>（一）会费；</w:t>
      </w:r>
    </w:p>
    <w:p>
      <w:pPr>
        <w:ind w:firstLine="555"/>
        <w:rPr>
          <w:rFonts w:hint="eastAsia" w:ascii="仿宋" w:hAnsi="仿宋" w:eastAsia="仿宋" w:cs="仿宋"/>
          <w:color w:val="auto"/>
          <w:sz w:val="32"/>
          <w:szCs w:val="32"/>
        </w:rPr>
      </w:pPr>
      <w:r>
        <w:rPr>
          <w:rFonts w:hint="eastAsia" w:ascii="仿宋" w:hAnsi="仿宋" w:eastAsia="仿宋" w:cs="仿宋"/>
          <w:color w:val="auto"/>
          <w:sz w:val="32"/>
          <w:szCs w:val="32"/>
        </w:rPr>
        <w:t>（二）捐赠；</w:t>
      </w:r>
    </w:p>
    <w:p>
      <w:pPr>
        <w:ind w:firstLine="555"/>
        <w:rPr>
          <w:rFonts w:hint="eastAsia" w:ascii="仿宋" w:hAnsi="仿宋" w:eastAsia="仿宋" w:cs="仿宋"/>
          <w:color w:val="auto"/>
          <w:sz w:val="32"/>
          <w:szCs w:val="32"/>
        </w:rPr>
      </w:pPr>
      <w:r>
        <w:rPr>
          <w:rFonts w:hint="eastAsia" w:ascii="仿宋" w:hAnsi="仿宋" w:eastAsia="仿宋" w:cs="仿宋"/>
          <w:color w:val="auto"/>
          <w:sz w:val="32"/>
          <w:szCs w:val="32"/>
        </w:rPr>
        <w:t>（三）政府资助；</w:t>
      </w:r>
    </w:p>
    <w:p>
      <w:pPr>
        <w:ind w:firstLine="555"/>
        <w:rPr>
          <w:rFonts w:hint="eastAsia" w:ascii="仿宋" w:hAnsi="仿宋" w:eastAsia="仿宋" w:cs="仿宋"/>
          <w:color w:val="auto"/>
          <w:sz w:val="32"/>
          <w:szCs w:val="32"/>
        </w:rPr>
      </w:pPr>
      <w:r>
        <w:rPr>
          <w:rFonts w:hint="eastAsia" w:ascii="仿宋" w:hAnsi="仿宋" w:eastAsia="仿宋" w:cs="仿宋"/>
          <w:color w:val="auto"/>
          <w:sz w:val="32"/>
          <w:szCs w:val="32"/>
        </w:rPr>
        <w:t>（四）在核准的业务范围内开展活动或服务的收入；</w:t>
      </w:r>
    </w:p>
    <w:p>
      <w:pPr>
        <w:ind w:firstLine="555"/>
        <w:rPr>
          <w:rFonts w:hint="eastAsia" w:ascii="仿宋" w:hAnsi="仿宋" w:eastAsia="仿宋" w:cs="仿宋"/>
          <w:color w:val="auto"/>
          <w:sz w:val="32"/>
          <w:szCs w:val="32"/>
        </w:rPr>
      </w:pPr>
      <w:r>
        <w:rPr>
          <w:rFonts w:hint="eastAsia" w:ascii="仿宋" w:hAnsi="仿宋" w:eastAsia="仿宋" w:cs="仿宋"/>
          <w:color w:val="auto"/>
          <w:sz w:val="32"/>
          <w:szCs w:val="32"/>
        </w:rPr>
        <w:t>（五）利息；</w:t>
      </w:r>
    </w:p>
    <w:p>
      <w:pPr>
        <w:ind w:firstLine="555"/>
        <w:rPr>
          <w:rFonts w:hint="eastAsia" w:ascii="仿宋" w:hAnsi="仿宋" w:eastAsia="仿宋" w:cs="仿宋"/>
          <w:color w:val="auto"/>
          <w:sz w:val="32"/>
          <w:szCs w:val="32"/>
        </w:rPr>
      </w:pPr>
      <w:r>
        <w:rPr>
          <w:rFonts w:hint="eastAsia" w:ascii="仿宋" w:hAnsi="仿宋" w:eastAsia="仿宋" w:cs="仿宋"/>
          <w:color w:val="auto"/>
          <w:sz w:val="32"/>
          <w:szCs w:val="32"/>
        </w:rPr>
        <w:t>（六）政府购买本会服务的收入；</w:t>
      </w:r>
    </w:p>
    <w:p>
      <w:pPr>
        <w:ind w:firstLine="555"/>
        <w:rPr>
          <w:rFonts w:hint="eastAsia" w:ascii="仿宋" w:hAnsi="仿宋" w:eastAsia="仿宋" w:cs="仿宋"/>
          <w:i/>
          <w:iCs/>
          <w:color w:val="auto"/>
          <w:sz w:val="32"/>
          <w:szCs w:val="32"/>
        </w:rPr>
      </w:pPr>
      <w:r>
        <w:rPr>
          <w:rFonts w:hint="eastAsia" w:ascii="仿宋" w:hAnsi="仿宋" w:eastAsia="仿宋" w:cs="仿宋"/>
          <w:color w:val="auto"/>
          <w:sz w:val="32"/>
          <w:szCs w:val="32"/>
        </w:rPr>
        <w:t>（七）其他合法收入。</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第三十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 本协会按照国家有关规定收取会员会费。</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第三十</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条 本协会的全部收入将用于开展生态环境保护各项活动，不得在会员中分配。</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第三十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本协会建立严格的财务管理制度，保证会计资料合法、真实，准确，完整。配备具有专业资格的会计人员，会计不得兼任出纳。会计人员必须按相关制度进行会计核算，实行会计监督。会计人员调动工作或离职必须与接管人员办清交接手续。</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第三十</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条 本协会的资产管理必须执行国家规定的财务管理制度</w:t>
      </w:r>
      <w:r>
        <w:rPr>
          <w:rFonts w:hint="eastAsia" w:ascii="仿宋" w:hAnsi="仿宋" w:eastAsia="仿宋" w:cs="仿宋"/>
          <w:color w:val="auto"/>
          <w:sz w:val="32"/>
          <w:szCs w:val="32"/>
          <w:lang w:eastAsia="zh-CN"/>
        </w:rPr>
        <w:t>，接受会员代表大会和财政部门的监督</w:t>
      </w:r>
      <w:r>
        <w:rPr>
          <w:rFonts w:hint="eastAsia" w:ascii="仿宋" w:hAnsi="仿宋" w:eastAsia="仿宋" w:cs="仿宋"/>
          <w:color w:val="auto"/>
          <w:sz w:val="32"/>
          <w:szCs w:val="32"/>
        </w:rPr>
        <w:t xml:space="preserve">。资产来源属于国家拨款或者社会捐赠、资助的，必须接受审计机关的监督，并将有关情况以适当方式向社会公布。 </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w:t>
      </w:r>
      <w:r>
        <w:rPr>
          <w:rFonts w:hint="eastAsia" w:ascii="仿宋" w:hAnsi="仿宋" w:eastAsia="仿宋" w:cs="仿宋"/>
          <w:color w:val="auto"/>
          <w:sz w:val="32"/>
          <w:szCs w:val="32"/>
          <w:lang w:eastAsia="zh-CN"/>
        </w:rPr>
        <w:t>四十</w:t>
      </w:r>
      <w:r>
        <w:rPr>
          <w:rFonts w:hint="eastAsia" w:ascii="仿宋" w:hAnsi="仿宋" w:eastAsia="仿宋" w:cs="仿宋"/>
          <w:color w:val="auto"/>
          <w:sz w:val="32"/>
          <w:szCs w:val="32"/>
        </w:rPr>
        <w:t>条 本协会换届或更换法定代表人之前必须接受社会团体登记管理机关和业务主管单位组织的财务审计。</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w:t>
      </w:r>
      <w:r>
        <w:rPr>
          <w:rFonts w:hint="eastAsia" w:ascii="仿宋" w:hAnsi="仿宋" w:eastAsia="仿宋" w:cs="仿宋"/>
          <w:color w:val="auto"/>
          <w:sz w:val="32"/>
          <w:szCs w:val="32"/>
          <w:lang w:eastAsia="zh-CN"/>
        </w:rPr>
        <w:t>四十一</w:t>
      </w:r>
      <w:r>
        <w:rPr>
          <w:rFonts w:hint="eastAsia" w:ascii="仿宋" w:hAnsi="仿宋" w:eastAsia="仿宋" w:cs="仿宋"/>
          <w:color w:val="auto"/>
          <w:sz w:val="32"/>
          <w:szCs w:val="32"/>
        </w:rPr>
        <w:t>条 本协会的资产，任何单位、个人不得侵占、私分和挪用。</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w:t>
      </w:r>
      <w:r>
        <w:rPr>
          <w:rFonts w:hint="eastAsia" w:ascii="仿宋" w:hAnsi="仿宋" w:eastAsia="仿宋" w:cs="仿宋"/>
          <w:color w:val="auto"/>
          <w:sz w:val="32"/>
          <w:szCs w:val="32"/>
          <w:lang w:eastAsia="zh-CN"/>
        </w:rPr>
        <w:t>四十二</w:t>
      </w:r>
      <w:r>
        <w:rPr>
          <w:rFonts w:hint="eastAsia" w:ascii="仿宋" w:hAnsi="仿宋" w:eastAsia="仿宋" w:cs="仿宋"/>
          <w:color w:val="auto"/>
          <w:sz w:val="32"/>
          <w:szCs w:val="32"/>
        </w:rPr>
        <w:t>条 本协会专职工作人员的工资和保险、福利待遇，参照国家对事业单位的有关规定执行。</w:t>
      </w:r>
    </w:p>
    <w:p>
      <w:pPr>
        <w:rPr>
          <w:rFonts w:hint="eastAsia" w:asciiTheme="majorEastAsia" w:hAnsiTheme="majorEastAsia" w:eastAsiaTheme="majorEastAsia" w:cstheme="majorEastAsia"/>
          <w:b/>
          <w:bCs/>
          <w:color w:val="auto"/>
          <w:sz w:val="36"/>
          <w:szCs w:val="36"/>
        </w:rPr>
      </w:pPr>
      <w:r>
        <w:rPr>
          <w:rFonts w:hint="eastAsia" w:ascii="仿宋" w:hAnsi="仿宋" w:eastAsia="仿宋" w:cs="仿宋"/>
          <w:color w:val="auto"/>
          <w:sz w:val="32"/>
          <w:szCs w:val="32"/>
        </w:rPr>
        <w:t xml:space="preserve">    第四十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条 任何单位、个人不得侵占、私分和挪用协会的资产。</w:t>
      </w:r>
    </w:p>
    <w:p>
      <w:pPr>
        <w:jc w:val="center"/>
        <w:rPr>
          <w:rFonts w:hint="eastAsia" w:asciiTheme="majorEastAsia" w:hAnsiTheme="majorEastAsia" w:eastAsiaTheme="majorEastAsia" w:cstheme="majorEastAsia"/>
          <w:b/>
          <w:bCs/>
          <w:color w:val="auto"/>
          <w:sz w:val="36"/>
          <w:szCs w:val="36"/>
        </w:r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第六章 章程的修改程序</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 对本协会章程的修改，须经理事会表决通过后报会员代表大会审议。</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第四十</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条 本协会修改的章程，须在会员代表大会通过后15日内，经业务主管单位审查同意，并报社团登记管理机关核准后生效。</w:t>
      </w:r>
    </w:p>
    <w:p>
      <w:pPr>
        <w:jc w:val="center"/>
        <w:rPr>
          <w:rFonts w:hint="eastAsia" w:ascii="仿宋" w:hAnsi="仿宋" w:eastAsia="仿宋" w:cs="仿宋"/>
          <w:b/>
          <w:bCs/>
          <w:color w:val="auto"/>
          <w:sz w:val="32"/>
          <w:szCs w:val="32"/>
        </w:r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第七章 终止程序及终止后的财产处理</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条 本协会因完成宗旨或自行解散或由于分立、合并等原因需要注销的，由理事会提出终止动议，经会员代表大会表决通过。依法清理债权债务，处理善后事宜。经业务主管单位同意并报社团登记管理机关注销登记即为终止。</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第四十</w:t>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条 本协会终止后的剩余财产，按照国家有关规定，用于发展与本协会宗旨相关的事业。</w:t>
      </w:r>
    </w:p>
    <w:p>
      <w:pPr>
        <w:jc w:val="center"/>
        <w:rPr>
          <w:rFonts w:hint="eastAsia" w:asciiTheme="majorEastAsia" w:hAnsiTheme="majorEastAsia" w:eastAsiaTheme="majorEastAsia" w:cstheme="majorEastAsia"/>
          <w:b/>
          <w:bCs/>
          <w:color w:val="auto"/>
          <w:sz w:val="36"/>
          <w:szCs w:val="36"/>
        </w:rPr>
      </w:pPr>
    </w:p>
    <w:p>
      <w:pPr>
        <w:jc w:val="center"/>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第八章附则</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条 本章程经2018年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日第三届会员代表大会表决通过。</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第四十</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条 本章程的解释权属本协会理事会。</w:t>
      </w:r>
    </w:p>
    <w:p>
      <w:pPr>
        <w:ind w:firstLine="570"/>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五十</w:t>
      </w:r>
      <w:r>
        <w:rPr>
          <w:rFonts w:hint="eastAsia" w:ascii="仿宋" w:hAnsi="仿宋" w:eastAsia="仿宋" w:cs="仿宋"/>
          <w:color w:val="auto"/>
          <w:sz w:val="32"/>
          <w:szCs w:val="32"/>
        </w:rPr>
        <w:t>条 本章程自社团登记管理机关核准之日起生效。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5F0A5"/>
    <w:multiLevelType w:val="singleLevel"/>
    <w:tmpl w:val="7C05F0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A45EB"/>
    <w:rsid w:val="08FA45EB"/>
    <w:rsid w:val="1C5B6A03"/>
    <w:rsid w:val="346546AE"/>
    <w:rsid w:val="3EFE78A9"/>
    <w:rsid w:val="40E95C88"/>
    <w:rsid w:val="4A7471AC"/>
    <w:rsid w:val="4FB80E8D"/>
    <w:rsid w:val="595B67C7"/>
    <w:rsid w:val="6914723B"/>
    <w:rsid w:val="6CC94406"/>
    <w:rsid w:val="6D535020"/>
    <w:rsid w:val="7EFF415D"/>
    <w:rsid w:val="7FD132ED"/>
    <w:rsid w:val="97DBE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lications\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2018-10-15T16:40:00Z</dcterms:created>
  <dc:creator>Sherry</dc:creator>
  <cp:lastModifiedBy>Sherry</cp:lastModifiedBy>
  <cp:lastPrinted>2018-11-30T02:43:18Z</cp:lastPrinted>
  <dcterms:modified xsi:type="dcterms:W3CDTF">2018-11-30T02:55:09Z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